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32"/>
          <w:szCs w:val="32"/>
        </w:rPr>
      </w:pPr>
      <w:r>
        <w:rPr>
          <w:rFonts w:cs="Arial" w:ascii="Arial" w:hAnsi="Arial"/>
          <w:b/>
          <w:sz w:val="32"/>
          <w:szCs w:val="32"/>
        </w:rPr>
        <w:t xml:space="preserve">HRVATSKA RADIOTELEVIZIJA </w:t>
      </w:r>
    </w:p>
    <w:p>
      <w:pPr>
        <w:pStyle w:val="Normal"/>
        <w:rPr>
          <w:rFonts w:ascii="Arial" w:hAnsi="Arial" w:cs="Arial"/>
          <w:b/>
          <w:sz w:val="24"/>
          <w:szCs w:val="24"/>
        </w:rPr>
      </w:pPr>
      <w:r>
        <w:rPr>
          <w:rFonts w:cs="Arial" w:ascii="Arial" w:hAnsi="Arial"/>
          <w:b/>
          <w:sz w:val="24"/>
          <w:szCs w:val="24"/>
        </w:rPr>
      </w:r>
    </w:p>
    <w:p>
      <w:pPr>
        <w:pStyle w:val="Normal"/>
        <w:spacing w:before="0" w:after="0"/>
        <w:rPr>
          <w:rFonts w:ascii="Arial" w:hAnsi="Arial" w:cs="Arial"/>
          <w:sz w:val="24"/>
          <w:szCs w:val="24"/>
        </w:rPr>
      </w:pPr>
      <w:r>
        <w:rPr>
          <w:rFonts w:cs="Arial" w:ascii="Arial" w:hAnsi="Arial"/>
          <w:sz w:val="24"/>
          <w:szCs w:val="24"/>
        </w:rPr>
        <w:t xml:space="preserve">Hrvatska radiotelevizija štiti Vaše pravo na privatnost u skladu s Općom </w:t>
      </w:r>
    </w:p>
    <w:p>
      <w:pPr>
        <w:pStyle w:val="Normal"/>
        <w:spacing w:before="0" w:after="0"/>
        <w:rPr>
          <w:rFonts w:ascii="Arial" w:hAnsi="Arial" w:cs="Arial"/>
          <w:sz w:val="24"/>
          <w:szCs w:val="24"/>
        </w:rPr>
      </w:pPr>
      <w:r>
        <w:rPr>
          <w:rFonts w:cs="Arial" w:ascii="Arial" w:hAnsi="Arial"/>
          <w:sz w:val="24"/>
          <w:szCs w:val="24"/>
        </w:rPr>
        <w:t xml:space="preserve">uredbom o zaštiti podataka te Vašim podacima upravlja odgovorno i u skladu s </w:t>
      </w:r>
    </w:p>
    <w:p>
      <w:pPr>
        <w:pStyle w:val="Normal"/>
        <w:spacing w:before="0" w:after="0"/>
        <w:rPr>
          <w:rFonts w:ascii="Arial" w:hAnsi="Arial" w:cs="Arial"/>
          <w:sz w:val="24"/>
          <w:szCs w:val="24"/>
        </w:rPr>
      </w:pPr>
      <w:r>
        <w:rPr>
          <w:rFonts w:cs="Arial" w:ascii="Arial" w:hAnsi="Arial"/>
          <w:sz w:val="24"/>
          <w:szCs w:val="24"/>
        </w:rPr>
        <w:t xml:space="preserve">važećim propisima.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r>
    </w:p>
    <w:p>
      <w:pPr>
        <w:pStyle w:val="Normal"/>
        <w:rPr>
          <w:rFonts w:ascii="Arial" w:hAnsi="Arial" w:cs="Arial"/>
          <w:b/>
          <w:sz w:val="28"/>
          <w:szCs w:val="28"/>
        </w:rPr>
      </w:pPr>
      <w:r>
        <w:rPr>
          <w:rFonts w:cs="Arial" w:ascii="Arial" w:hAnsi="Arial"/>
          <w:b/>
          <w:sz w:val="28"/>
          <w:szCs w:val="28"/>
        </w:rPr>
        <w:t>Zaštita privatnosti sudionika natjecanja „Dora 202</w:t>
      </w:r>
      <w:r>
        <w:rPr>
          <w:rFonts w:cs="Arial" w:ascii="Arial" w:hAnsi="Arial"/>
          <w:b/>
          <w:sz w:val="28"/>
          <w:szCs w:val="28"/>
        </w:rPr>
        <w:t>5</w:t>
      </w:r>
      <w:r>
        <w:rPr>
          <w:rFonts w:cs="Arial" w:ascii="Arial" w:hAnsi="Arial"/>
          <w:b/>
          <w:sz w:val="28"/>
          <w:szCs w:val="28"/>
        </w:rPr>
        <w:t xml:space="preserve">“ </w:t>
      </w:r>
    </w:p>
    <w:p>
      <w:pPr>
        <w:pStyle w:val="Normal"/>
        <w:spacing w:before="0" w:after="0"/>
        <w:rPr>
          <w:rFonts w:ascii="Arial" w:hAnsi="Arial" w:cs="Arial"/>
          <w:sz w:val="24"/>
          <w:szCs w:val="24"/>
        </w:rPr>
      </w:pPr>
      <w:r>
        <w:rPr>
          <w:rFonts w:cs="Arial" w:ascii="Arial" w:hAnsi="Arial"/>
          <w:sz w:val="24"/>
          <w:szCs w:val="24"/>
        </w:rPr>
        <w:t>Ovom izjavom o zaštiti privatnosti želimo sudionicima natjecanja „Dora 202</w:t>
      </w:r>
      <w:r>
        <w:rPr>
          <w:rFonts w:cs="Arial" w:ascii="Arial" w:hAnsi="Arial"/>
          <w:sz w:val="24"/>
          <w:szCs w:val="24"/>
        </w:rPr>
        <w:t>5</w:t>
      </w:r>
      <w:r>
        <w:rPr>
          <w:rFonts w:cs="Arial" w:ascii="Arial" w:hAnsi="Arial"/>
          <w:sz w:val="24"/>
          <w:szCs w:val="24"/>
        </w:rPr>
        <w:t xml:space="preserve">.“ (dalje: Natjecanje) – autorima, izvođačima i drugim sudionicima koji se prijavljuju odnosno koji će sudjelovati u natjecanju i čiji će se podaci obrađivati – pružiti jasne informacije o obradi i zaštiti njihovih osobnih podataka.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 xml:space="preserve">Hrvatska radiotelevizija, javna ustanova, Prisavlje 3, Zagreb (dalje: HRT ili voditelj obrade podataka) štiti vašu privatnost i vaše osobne podatke u skladu s Općom uredbom o zaštiti podataka (EU) 2016/679 (dalje: Uredba), drugim propisima i praksom.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Svrha obrade podataka je provođenje Natjecanja s ciljem izbora pjesme za natjecanje Pjesma Eurovizije koje će se održati 202</w:t>
      </w:r>
      <w:r>
        <w:rPr>
          <w:rFonts w:cs="Arial" w:ascii="Arial" w:hAnsi="Arial"/>
          <w:sz w:val="24"/>
          <w:szCs w:val="24"/>
        </w:rPr>
        <w:t>5</w:t>
      </w:r>
      <w:r>
        <w:rPr>
          <w:rFonts w:cs="Arial" w:ascii="Arial" w:hAnsi="Arial"/>
          <w:sz w:val="24"/>
          <w:szCs w:val="24"/>
        </w:rPr>
        <w:t xml:space="preserve">.godine. Natjecanje će se provoditi u skladu s objavljenim Pravilima.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Fizička osoba koja se prijavljuje za Natjecanje ili se njeni osobni podaci koriste u prijavi za natjecanje ili čiji će podaci biti potrebni u postupku ili prilikom objave podataka natjecatelja smatra se ispitanikom u smislu definicije iz članka 4. Uredbe (dalje: ispitanik), te se na takvu  osobu – pojedinca odnosi ova izjava o zaštiti privatnosti. </w:t>
      </w:r>
    </w:p>
    <w:p>
      <w:pPr>
        <w:pStyle w:val="Normal"/>
        <w:rPr>
          <w:rFonts w:ascii="Arial" w:hAnsi="Arial" w:cs="Arial"/>
          <w:sz w:val="24"/>
          <w:szCs w:val="24"/>
        </w:rPr>
      </w:pPr>
      <w:r>
        <w:rPr>
          <w:rFonts w:cs="Arial" w:ascii="Arial" w:hAnsi="Arial"/>
          <w:sz w:val="24"/>
          <w:szCs w:val="24"/>
        </w:rPr>
      </w:r>
    </w:p>
    <w:p>
      <w:pPr>
        <w:pStyle w:val="Normal"/>
        <w:rPr>
          <w:rFonts w:ascii="Arial" w:hAnsi="Arial" w:cs="Arial"/>
          <w:b/>
          <w:sz w:val="28"/>
          <w:szCs w:val="28"/>
        </w:rPr>
      </w:pPr>
      <w:r>
        <w:rPr>
          <w:rFonts w:cs="Arial" w:ascii="Arial" w:hAnsi="Arial"/>
          <w:b/>
          <w:sz w:val="28"/>
          <w:szCs w:val="28"/>
        </w:rPr>
        <w:t xml:space="preserve">Načela obrade osobnih podataka </w:t>
      </w:r>
    </w:p>
    <w:p>
      <w:pPr>
        <w:pStyle w:val="Normal"/>
        <w:spacing w:before="0" w:after="0"/>
        <w:rPr>
          <w:rFonts w:ascii="Arial" w:hAnsi="Arial" w:cs="Arial"/>
          <w:sz w:val="24"/>
          <w:szCs w:val="24"/>
        </w:rPr>
      </w:pPr>
      <w:r>
        <w:rPr>
          <w:rFonts w:cs="Arial" w:ascii="Arial" w:hAnsi="Arial"/>
          <w:sz w:val="24"/>
          <w:szCs w:val="24"/>
        </w:rPr>
        <w:t xml:space="preserve">HRT se obvezuje osobne podatke ispitanika obrađivati zakonito, pošteno i transparentno.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 xml:space="preserve">HRT neće osobne podatke prikupljene prema navedenoj svrsi obrade obrađivati na bilo koji drugi način niti za bilo koju drugu svrhu.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 xml:space="preserve">HRT obrađuje samo primjerene i relevantne podatke ograničene na ono što je nužno u odnosu na utvrđenu svrhu. </w:t>
      </w:r>
    </w:p>
    <w:p>
      <w:pPr>
        <w:pStyle w:val="Normal"/>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 xml:space="preserve">HRT nastoji i poduzima sve razumne mjere da osobni podaci ispitanika budu točni i ažurni. Podatke koji nisu točni, a nije ih moguće ispraviti, HRT će bez odlaganja izbrisati.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 xml:space="preserve">HRT će podatke o prijavljenim ispitanicima koji ne uđu u Natjecanje čuvati do završetka Natjecanja i potom ih izbrisati odnosno uništiti odnosno anonimizirati. HRT će podatke o ispitanicima koji uđu u Natjecanje, reducirane na nužnu mjeru vezano za ostvarivanje autorskih i srodnih prava, obrađivati u skladu s primjenjivim propisima. HRT će snimljene audio i audiovizualne sadržaje provedenog Natjecanja arhivirati u skladu s primjenjivim propisima bez mogućnosti izmjene i brisanja. </w:t>
      </w:r>
    </w:p>
    <w:p>
      <w:pPr>
        <w:pStyle w:val="Normal"/>
        <w:spacing w:before="0" w:after="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HRT poduzima sve razumne tehničke i organizacijske mjere da osigura odgovarajuću sigurnost osobnih podataka, uključujući zaštitu od neovlaštene ili nezakonite obrade te od slučajnog gubitka, uništenja ili oštećenja. </w:t>
      </w:r>
    </w:p>
    <w:p>
      <w:pPr>
        <w:pStyle w:val="Normal"/>
        <w:rPr>
          <w:rFonts w:ascii="Arial" w:hAnsi="Arial" w:cs="Arial"/>
          <w:sz w:val="24"/>
          <w:szCs w:val="24"/>
        </w:rPr>
      </w:pPr>
      <w:r>
        <w:rPr>
          <w:rFonts w:cs="Arial" w:ascii="Arial" w:hAnsi="Arial"/>
          <w:sz w:val="24"/>
          <w:szCs w:val="24"/>
        </w:rPr>
      </w:r>
    </w:p>
    <w:p>
      <w:pPr>
        <w:pStyle w:val="Normal"/>
        <w:rPr>
          <w:rFonts w:ascii="Arial" w:hAnsi="Arial" w:cs="Arial"/>
          <w:b/>
          <w:sz w:val="28"/>
          <w:szCs w:val="28"/>
        </w:rPr>
      </w:pPr>
      <w:r>
        <w:rPr>
          <w:rFonts w:cs="Arial" w:ascii="Arial" w:hAnsi="Arial"/>
          <w:b/>
          <w:sz w:val="28"/>
          <w:szCs w:val="28"/>
        </w:rPr>
        <w:t xml:space="preserve">Koje osobne podatke obrađujemo? </w:t>
      </w:r>
    </w:p>
    <w:p>
      <w:pPr>
        <w:pStyle w:val="Normal"/>
        <w:spacing w:before="0" w:after="0"/>
        <w:rPr>
          <w:rFonts w:ascii="Arial" w:hAnsi="Arial" w:cs="Arial"/>
          <w:sz w:val="24"/>
          <w:szCs w:val="24"/>
        </w:rPr>
      </w:pPr>
      <w:r>
        <w:rPr>
          <w:rFonts w:cs="Arial" w:ascii="Arial" w:hAnsi="Arial"/>
          <w:sz w:val="24"/>
          <w:szCs w:val="24"/>
        </w:rPr>
        <w:t xml:space="preserve">HRT u postupku prijave i obrade potencijalnih natjecatelja obrađuje ime i prezime, adresu boravišta ili prebivališta (mjesto, ulica, kućni broj), broj telefona i adresu elektroničke pošte za prijavitelja i sve izvođače odnosno ime i prezime ostalih osoba čije je podatke nužno obrađivati vezano za prijavu skladbe (autor glazbe, autor teksta, autor obrade glazbe).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 xml:space="preserve">U slučaju prolaska prijavljene skladbe u Natjecanje HRT dodatno obrađuje dokument koji potvrđuje da su izvođači državljani Republike Hrvatske.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 xml:space="preserve">Za svaku osobu čiji će se osobni podaci obrađivati temeljem prijave skladbe za natjecanje prijavitelj je obvezan pribaviti osobnu i pojedinačnu privolu za obradu osobnih podataka te osobe koju će dostaviti HRT-u. Tekst privole utvrđuje HRT, a sadrži svrhu obrade podataka, navodi HRT kao voditelja obrade podataka, elektroničku adresu ovoga dokumenta na Internetu kako bi se ispitanik mogao informirati o tome kako će HRT obrađivati i zaštititi njegove osobne podatke te izrijekom i potpisom potvrđenu privolu osobe (ispitanika) čime HRT-u daje suglasnost za obradu njegovih osobnih podataka.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 xml:space="preserve">Ako se pokaže nužnim, HRT će tražiti od sudionika natjecanja COVID potvrde te će podatke dobivene uvidom u navedene potvrde koristiti isključivo za potrebe realizacije projekta, te će ih čuvati samo u opravdanom roku, nakon kojega se ti podaci brišu. Samo oni koji imaju zakonsko pravo na to, mogu dobiti uvid u te podatke.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 xml:space="preserve">Za maloljetne osobe privolu mora potpisati osoba s roditeljskom odgovornošću. </w:t>
      </w:r>
    </w:p>
    <w:p>
      <w:pPr>
        <w:pStyle w:val="Normal"/>
        <w:spacing w:before="0" w:after="0"/>
        <w:rPr>
          <w:rFonts w:ascii="Arial" w:hAnsi="Arial" w:cs="Arial"/>
          <w:sz w:val="24"/>
          <w:szCs w:val="24"/>
        </w:rPr>
      </w:pPr>
      <w:r>
        <w:rPr>
          <w:rFonts w:cs="Arial" w:ascii="Arial" w:hAnsi="Arial"/>
          <w:sz w:val="24"/>
          <w:szCs w:val="24"/>
        </w:rPr>
      </w:r>
    </w:p>
    <w:p>
      <w:pPr>
        <w:pStyle w:val="Normal"/>
        <w:rPr>
          <w:rFonts w:ascii="Arial" w:hAnsi="Arial" w:cs="Arial"/>
          <w:b/>
          <w:sz w:val="28"/>
          <w:szCs w:val="28"/>
        </w:rPr>
      </w:pPr>
      <w:r>
        <w:rPr>
          <w:rFonts w:cs="Arial" w:ascii="Arial" w:hAnsi="Arial"/>
          <w:b/>
          <w:sz w:val="28"/>
          <w:szCs w:val="28"/>
        </w:rPr>
        <w:t xml:space="preserve">Prava ispitanika </w:t>
      </w:r>
    </w:p>
    <w:p>
      <w:pPr>
        <w:pStyle w:val="Normal"/>
        <w:spacing w:before="0" w:after="0"/>
        <w:rPr>
          <w:rFonts w:ascii="Arial" w:hAnsi="Arial" w:cs="Arial"/>
          <w:sz w:val="24"/>
          <w:szCs w:val="24"/>
        </w:rPr>
      </w:pPr>
      <w:r>
        <w:rPr>
          <w:rFonts w:cs="Arial" w:ascii="Arial" w:hAnsi="Arial"/>
          <w:sz w:val="24"/>
          <w:szCs w:val="24"/>
          <w:u w:val="single"/>
        </w:rPr>
        <w:t>Pravo na informacije</w:t>
      </w:r>
      <w:r>
        <w:rPr>
          <w:rFonts w:cs="Arial" w:ascii="Arial" w:hAnsi="Arial"/>
          <w:sz w:val="24"/>
          <w:szCs w:val="24"/>
        </w:rPr>
        <w:t xml:space="preserve">: ispitanik ima pravo na informaciju o obradi njegovih osobnih podataka.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u w:val="single"/>
        </w:rPr>
        <w:t>Pravo na pristup</w:t>
      </w:r>
      <w:r>
        <w:rPr>
          <w:rFonts w:cs="Arial" w:ascii="Arial" w:hAnsi="Arial"/>
          <w:sz w:val="24"/>
          <w:szCs w:val="24"/>
        </w:rPr>
        <w:t xml:space="preserve">: ispitanik ima pravo od voditelja obrade dobiti potvrdu obrađuju li se osobni podaci koji se odnose na njega. HRT će takvu informaciju pružiti usmeno ili pisano na zahtjev tražitelja.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u w:val="single"/>
        </w:rPr>
        <w:t>Pravo na ispravak</w:t>
      </w:r>
      <w:r>
        <w:rPr>
          <w:rFonts w:cs="Arial" w:ascii="Arial" w:hAnsi="Arial"/>
          <w:sz w:val="24"/>
          <w:szCs w:val="24"/>
        </w:rPr>
        <w:t xml:space="preserve">: ispitanik ima pravo od voditelja obrade ishoditi ispravak netočnih osobnih podataka ili dopunu podataka koji se na njega odnose. HRT će provesti ispravak odnosno dopunu bez odgađanja pod uvjetom da je identificirao ispitanika.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u w:val="single"/>
        </w:rPr>
        <w:t>Pravo na brisanje</w:t>
      </w:r>
      <w:r>
        <w:rPr>
          <w:rFonts w:cs="Arial" w:ascii="Arial" w:hAnsi="Arial"/>
          <w:sz w:val="24"/>
          <w:szCs w:val="24"/>
        </w:rPr>
        <w:t xml:space="preserve">: Prikupljeni osobni podaci čuvaju se do završetka Natjecanja odnosno prema navedenim načelima.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u w:val="single"/>
        </w:rPr>
        <w:t>Pravo na ograničenje obrade</w:t>
      </w:r>
      <w:r>
        <w:rPr>
          <w:rFonts w:cs="Arial" w:ascii="Arial" w:hAnsi="Arial"/>
          <w:sz w:val="24"/>
          <w:szCs w:val="24"/>
        </w:rPr>
        <w:t xml:space="preserve">: ispitanik ima pravo ishoditi ograničenje ako osporava točnost podataka ili ako dokaže nezakonitost obrade ili ako voditelj više ne treba osobne podatke ali ih ispitanik traži radi pravnih postupaka ili ako je ispitanik uložio prigovor očekujući potvrdu nadilaze li legitimni razlozi voditelja obrade razloge ispitanika.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u w:val="single"/>
        </w:rPr>
        <w:t>Pravo na prenosivost podataka</w:t>
      </w:r>
      <w:r>
        <w:rPr>
          <w:rFonts w:cs="Arial" w:ascii="Arial" w:hAnsi="Arial"/>
          <w:sz w:val="24"/>
          <w:szCs w:val="24"/>
        </w:rPr>
        <w:t xml:space="preserve">: ispitanik ima pravo od voditelja zaprimiti osobne podatke koji se odnose na njega u strukturiranom, uobičajeno upotrebljavanom i strojno čitljivom formatu te ih prenijeti drugom voditelju obrade pod uvjetom da HRT te podatke obrađuje automatizirano. Ako je to tehnički izvedivo, ispitanik ima pravo na izravan prijenos od HRT-a drugom voditelju obrade (npr. agenciji za kolektivno prikupljanje prava).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u w:val="single"/>
        </w:rPr>
        <w:t>Pravo na prigovor</w:t>
      </w:r>
      <w:r>
        <w:rPr>
          <w:rFonts w:cs="Arial" w:ascii="Arial" w:hAnsi="Arial"/>
          <w:sz w:val="24"/>
          <w:szCs w:val="24"/>
        </w:rPr>
        <w:t xml:space="preserve">: ispitanik ima pravo na temelju svoje posebne situacije uložiti prigovor na obradu osobnih podataka koji se odnose na njega. </w:t>
      </w:r>
    </w:p>
    <w:p>
      <w:pPr>
        <w:pStyle w:val="Normal"/>
        <w:spacing w:before="0" w:after="0"/>
        <w:rPr>
          <w:rFonts w:ascii="Arial" w:hAnsi="Arial" w:cs="Arial"/>
          <w:sz w:val="24"/>
          <w:szCs w:val="24"/>
        </w:rPr>
      </w:pPr>
      <w:r>
        <w:rPr>
          <w:rFonts w:cs="Arial" w:ascii="Arial" w:hAnsi="Arial"/>
          <w:sz w:val="24"/>
          <w:szCs w:val="24"/>
        </w:rPr>
        <w:t xml:space="preserve"> </w:t>
      </w:r>
    </w:p>
    <w:p>
      <w:pPr>
        <w:pStyle w:val="Normal"/>
        <w:spacing w:before="0" w:after="0"/>
        <w:rPr>
          <w:rFonts w:ascii="Arial" w:hAnsi="Arial" w:cs="Arial"/>
          <w:sz w:val="24"/>
          <w:szCs w:val="24"/>
        </w:rPr>
      </w:pPr>
      <w:r>
        <w:rPr>
          <w:rFonts w:cs="Arial" w:ascii="Arial" w:hAnsi="Arial"/>
          <w:sz w:val="24"/>
          <w:szCs w:val="24"/>
        </w:rPr>
        <w:t xml:space="preserve">Ostvarivanje prethodno navedenih prava ispitanik može zatražiti: </w:t>
      </w:r>
    </w:p>
    <w:p>
      <w:pPr>
        <w:pStyle w:val="Normal"/>
        <w:spacing w:before="0" w:after="0"/>
        <w:rPr>
          <w:rFonts w:ascii="Arial" w:hAnsi="Arial" w:cs="Arial"/>
          <w:sz w:val="24"/>
          <w:szCs w:val="24"/>
        </w:rPr>
      </w:pPr>
      <w:r>
        <w:rPr>
          <w:rFonts w:cs="Arial" w:ascii="Arial" w:hAnsi="Arial"/>
          <w:sz w:val="24"/>
          <w:szCs w:val="24"/>
        </w:rPr>
        <w:t xml:space="preserve">-  na telefon broj +3851 6343792 </w:t>
      </w:r>
    </w:p>
    <w:p>
      <w:pPr>
        <w:pStyle w:val="Normal"/>
        <w:spacing w:before="0" w:after="0"/>
        <w:rPr>
          <w:rFonts w:ascii="Arial" w:hAnsi="Arial" w:cs="Arial"/>
          <w:sz w:val="24"/>
          <w:szCs w:val="24"/>
        </w:rPr>
      </w:pPr>
      <w:r>
        <w:rPr>
          <w:rFonts w:cs="Arial" w:ascii="Arial" w:hAnsi="Arial"/>
          <w:sz w:val="24"/>
          <w:szCs w:val="24"/>
        </w:rPr>
        <w:t xml:space="preserve">-  na adresu elektroničke pošte dora_hrt@hrt.hr </w:t>
      </w:r>
    </w:p>
    <w:p>
      <w:pPr>
        <w:pStyle w:val="Normal"/>
        <w:spacing w:before="0" w:after="0"/>
        <w:rPr>
          <w:rFonts w:ascii="Arial" w:hAnsi="Arial" w:cs="Arial"/>
          <w:sz w:val="24"/>
          <w:szCs w:val="24"/>
        </w:rPr>
      </w:pPr>
      <w:r>
        <w:rPr>
          <w:rFonts w:cs="Arial" w:ascii="Arial" w:hAnsi="Arial"/>
          <w:sz w:val="24"/>
          <w:szCs w:val="24"/>
        </w:rPr>
        <w:t xml:space="preserve">-  na adresu voditelja obrade podataka uz napomenu za natjecanje „Dora 2024.“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u w:val="single"/>
        </w:rPr>
        <w:t>Pravo na pritužbu nazdornom tijelu</w:t>
      </w:r>
      <w:r>
        <w:rPr>
          <w:rFonts w:cs="Arial" w:ascii="Arial" w:hAnsi="Arial"/>
          <w:sz w:val="24"/>
          <w:szCs w:val="24"/>
        </w:rPr>
        <w:t xml:space="preserve">: ako ispitanik smatra da je obrada njegovih osobnih podataka protivna Uredbi, ima pravo podnijeti prigovor nadležnom nadzornom tijelu. U Republici Hrvatskoj to je Agencija za zaštitu osobnih podataka, Martićeva 14, Zagreb.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before="0" w:after="0"/>
        <w:rPr>
          <w:rFonts w:ascii="Arial" w:hAnsi="Arial" w:cs="Arial"/>
          <w:b/>
          <w:sz w:val="28"/>
          <w:szCs w:val="28"/>
        </w:rPr>
      </w:pPr>
      <w:r>
        <w:rPr>
          <w:rFonts w:cs="Arial" w:ascii="Arial" w:hAnsi="Arial"/>
          <w:b/>
          <w:sz w:val="28"/>
          <w:szCs w:val="28"/>
        </w:rPr>
        <w:t xml:space="preserve">Tko obrađuje vaše podatke? </w:t>
      </w:r>
    </w:p>
    <w:p>
      <w:pPr>
        <w:pStyle w:val="Normal"/>
        <w:spacing w:before="0" w:after="0"/>
        <w:rPr>
          <w:rFonts w:ascii="Arial" w:hAnsi="Arial" w:cs="Arial"/>
          <w:b/>
          <w:sz w:val="28"/>
          <w:szCs w:val="28"/>
        </w:rPr>
      </w:pPr>
      <w:r>
        <w:rPr>
          <w:rFonts w:cs="Arial" w:ascii="Arial" w:hAnsi="Arial"/>
          <w:b/>
          <w:sz w:val="28"/>
          <w:szCs w:val="28"/>
        </w:rPr>
      </w:r>
    </w:p>
    <w:p>
      <w:pPr>
        <w:pStyle w:val="Normal"/>
        <w:spacing w:before="0" w:after="0"/>
        <w:rPr>
          <w:rFonts w:ascii="Arial" w:hAnsi="Arial" w:cs="Arial"/>
          <w:sz w:val="24"/>
          <w:szCs w:val="24"/>
        </w:rPr>
      </w:pPr>
      <w:r>
        <w:rPr>
          <w:rFonts w:cs="Arial" w:ascii="Arial" w:hAnsi="Arial"/>
          <w:sz w:val="24"/>
          <w:szCs w:val="24"/>
        </w:rPr>
        <w:t>Voditelj obrade u skladu s definicijom iz članka 4. Uredbe je Hrvatska radiotelevizija, javna ustanova.</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 xml:space="preserve"> </w:t>
      </w:r>
    </w:p>
    <w:p>
      <w:pPr>
        <w:pStyle w:val="Normal"/>
        <w:spacing w:before="0" w:after="0"/>
        <w:rPr>
          <w:rFonts w:ascii="Arial" w:hAnsi="Arial" w:cs="Arial"/>
          <w:b/>
          <w:sz w:val="28"/>
          <w:szCs w:val="28"/>
        </w:rPr>
      </w:pPr>
      <w:r>
        <w:rPr>
          <w:rFonts w:cs="Arial" w:ascii="Arial" w:hAnsi="Arial"/>
          <w:b/>
          <w:sz w:val="28"/>
          <w:szCs w:val="28"/>
        </w:rPr>
        <w:t xml:space="preserve">Prosljeđivanje osobnih podataka ispitanika trećim osobama </w:t>
      </w:r>
    </w:p>
    <w:p>
      <w:pPr>
        <w:pStyle w:val="Normal"/>
        <w:spacing w:before="0" w:after="0"/>
        <w:rPr>
          <w:rFonts w:ascii="Arial" w:hAnsi="Arial" w:cs="Arial"/>
          <w:b/>
          <w:sz w:val="28"/>
          <w:szCs w:val="28"/>
        </w:rPr>
      </w:pPr>
      <w:r>
        <w:rPr>
          <w:rFonts w:cs="Arial" w:ascii="Arial" w:hAnsi="Arial"/>
          <w:b/>
          <w:sz w:val="28"/>
          <w:szCs w:val="28"/>
        </w:rPr>
      </w:r>
    </w:p>
    <w:p>
      <w:pPr>
        <w:pStyle w:val="Normal"/>
        <w:spacing w:before="0" w:after="0"/>
        <w:rPr>
          <w:rFonts w:ascii="Arial" w:hAnsi="Arial" w:cs="Arial"/>
          <w:sz w:val="24"/>
          <w:szCs w:val="24"/>
        </w:rPr>
      </w:pPr>
      <w:r>
        <w:rPr>
          <w:rFonts w:cs="Arial" w:ascii="Arial" w:hAnsi="Arial"/>
          <w:sz w:val="24"/>
          <w:szCs w:val="24"/>
        </w:rPr>
        <w:t xml:space="preserve">U slučaju da pjesma bude odabrana za natjecanje na Dori 2024. podaci o autorima i </w:t>
      </w:r>
    </w:p>
    <w:p>
      <w:pPr>
        <w:pStyle w:val="Normal"/>
        <w:spacing w:before="0" w:after="0"/>
        <w:rPr>
          <w:rFonts w:ascii="Arial" w:hAnsi="Arial" w:cs="Arial"/>
          <w:sz w:val="24"/>
          <w:szCs w:val="24"/>
        </w:rPr>
      </w:pPr>
      <w:r>
        <w:rPr>
          <w:rFonts w:cs="Arial" w:ascii="Arial" w:hAnsi="Arial"/>
          <w:sz w:val="24"/>
          <w:szCs w:val="24"/>
        </w:rPr>
        <w:t xml:space="preserve">izvođaču/izvođačima dostavit će se  ZAMP-u  u sklopu obveze  prijave izvođenja  i emitiranja djela.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b/>
          <w:sz w:val="28"/>
          <w:szCs w:val="28"/>
        </w:rPr>
      </w:pPr>
      <w:r>
        <w:rPr>
          <w:rFonts w:cs="Arial" w:ascii="Arial" w:hAnsi="Arial"/>
          <w:b/>
          <w:sz w:val="28"/>
          <w:szCs w:val="28"/>
        </w:rPr>
        <w:t xml:space="preserve">Službenik za zaštitu podataka HRT-a </w:t>
      </w:r>
    </w:p>
    <w:p>
      <w:pPr>
        <w:pStyle w:val="Normal"/>
        <w:spacing w:before="0" w:after="0"/>
        <w:rPr>
          <w:rFonts w:ascii="Arial" w:hAnsi="Arial" w:cs="Arial"/>
          <w:b/>
          <w:sz w:val="28"/>
          <w:szCs w:val="28"/>
        </w:rPr>
      </w:pPr>
      <w:r>
        <w:rPr>
          <w:rFonts w:cs="Arial" w:ascii="Arial" w:hAnsi="Arial"/>
          <w:b/>
          <w:sz w:val="28"/>
          <w:szCs w:val="28"/>
        </w:rPr>
      </w:r>
    </w:p>
    <w:p>
      <w:pPr>
        <w:pStyle w:val="Normal"/>
        <w:spacing w:before="0" w:after="0"/>
        <w:rPr>
          <w:rFonts w:ascii="Arial" w:hAnsi="Arial" w:cs="Arial"/>
          <w:sz w:val="24"/>
          <w:szCs w:val="24"/>
        </w:rPr>
      </w:pPr>
      <w:r>
        <w:rPr>
          <w:rFonts w:cs="Arial" w:ascii="Arial" w:hAnsi="Arial"/>
          <w:sz w:val="24"/>
          <w:szCs w:val="24"/>
        </w:rPr>
        <w:t xml:space="preserve">Ako imate bilo kakav upit o tome kako se koriste vaši osobni podaci ili želite uložiti prigovor na obradu osobnih podataka možete se obratiti službeniku za zaštitu podataka HRT-a </w:t>
      </w:r>
    </w:p>
    <w:p>
      <w:pPr>
        <w:pStyle w:val="Normal"/>
        <w:spacing w:before="0" w:after="0"/>
        <w:rPr>
          <w:rFonts w:ascii="Arial" w:hAnsi="Arial" w:cs="Arial"/>
          <w:sz w:val="24"/>
          <w:szCs w:val="24"/>
        </w:rPr>
      </w:pPr>
      <w:r>
        <w:rPr>
          <w:rFonts w:cs="Arial" w:ascii="Arial" w:hAnsi="Arial"/>
          <w:sz w:val="24"/>
          <w:szCs w:val="24"/>
        </w:rPr>
      </w:r>
    </w:p>
    <w:p>
      <w:pPr>
        <w:pStyle w:val="Normal"/>
        <w:spacing w:before="0" w:after="240"/>
        <w:rPr>
          <w:rFonts w:ascii="Arial" w:hAnsi="Arial" w:cs="Arial"/>
          <w:sz w:val="24"/>
          <w:szCs w:val="24"/>
        </w:rPr>
      </w:pPr>
      <w:r>
        <w:rPr>
          <w:rFonts w:cs="Arial" w:ascii="Arial" w:hAnsi="Arial"/>
          <w:sz w:val="24"/>
          <w:szCs w:val="24"/>
        </w:rPr>
        <w:t xml:space="preserve">-  na adresu elektroničke pošte zastita.podataka@hrt.hr </w:t>
      </w:r>
    </w:p>
    <w:p>
      <w:pPr>
        <w:pStyle w:val="Normal"/>
        <w:spacing w:before="0" w:after="240"/>
        <w:rPr>
          <w:rFonts w:ascii="Arial" w:hAnsi="Arial" w:cs="Arial"/>
          <w:sz w:val="24"/>
          <w:szCs w:val="24"/>
        </w:rPr>
      </w:pPr>
      <w:r>
        <w:rPr>
          <w:rFonts w:cs="Arial" w:ascii="Arial" w:hAnsi="Arial"/>
          <w:sz w:val="24"/>
          <w:szCs w:val="24"/>
        </w:rPr>
        <w:t xml:space="preserve">-  na adresu Hrvatska radiotelevizija, Službenik za zaštitu podataka, Prisavlje 3, 10000 Zagreb. </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rFonts w:ascii="Arial" w:hAnsi="Arial" w:cs="Arial"/>
          <w:b/>
          <w:sz w:val="28"/>
          <w:szCs w:val="28"/>
        </w:rPr>
      </w:pPr>
      <w:r>
        <w:rPr>
          <w:rFonts w:cs="Arial" w:ascii="Arial" w:hAnsi="Arial"/>
          <w:b/>
          <w:sz w:val="28"/>
          <w:szCs w:val="28"/>
        </w:rPr>
        <w:t xml:space="preserve">Izmjene i dopune ove izjave </w:t>
      </w:r>
    </w:p>
    <w:p>
      <w:pPr>
        <w:pStyle w:val="Normal"/>
        <w:spacing w:before="0" w:after="0"/>
        <w:rPr>
          <w:rFonts w:ascii="Arial" w:hAnsi="Arial" w:cs="Arial"/>
          <w:b/>
          <w:sz w:val="28"/>
          <w:szCs w:val="28"/>
        </w:rPr>
      </w:pPr>
      <w:r>
        <w:rPr>
          <w:rFonts w:cs="Arial" w:ascii="Arial" w:hAnsi="Arial"/>
          <w:b/>
          <w:sz w:val="28"/>
          <w:szCs w:val="28"/>
        </w:rPr>
      </w:r>
    </w:p>
    <w:p>
      <w:pPr>
        <w:pStyle w:val="Normal"/>
        <w:spacing w:before="0" w:after="0"/>
        <w:rPr>
          <w:rFonts w:ascii="Arial" w:hAnsi="Arial" w:cs="Arial"/>
          <w:sz w:val="24"/>
          <w:szCs w:val="24"/>
        </w:rPr>
      </w:pPr>
      <w:r>
        <w:rPr>
          <w:rFonts w:cs="Arial" w:ascii="Arial" w:hAnsi="Arial"/>
          <w:sz w:val="24"/>
          <w:szCs w:val="24"/>
        </w:rPr>
        <w:t xml:space="preserve">HRT će izmjene i dopune ove izjave objaviti na svojim internetskim stranicama na adresi www.hrt.hr.  </w:t>
      </w:r>
      <w:bookmarkStart w:id="0" w:name="_GoBack"/>
      <w:bookmarkEnd w:id="0"/>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Arial" w:hAnsi="Arial"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sz w:val="24"/>
      <w:szCs w:val="24"/>
    </w:rPr>
  </w:style>
  <w:style w:type="paragraph" w:styleId="Index">
    <w:name w:val="Index"/>
    <w:basedOn w:val="Normal"/>
    <w:qFormat/>
    <w:pPr>
      <w:suppressLineNumbers/>
    </w:pPr>
    <w:rPr>
      <w:rFonts w:ascii="Arial" w:hAnsi="Arial" w:cs="Arial Unicode MS"/>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LibreOffice/7.6.5.2$MacOSX_X86_64 LibreOffice_project/38d5f62f85355c192ef5f1dd47c5c0c0c6d6598b</Application>
  <AppVersion>15.0000</AppVersion>
  <Pages>4</Pages>
  <Words>1024</Words>
  <Characters>6029</Characters>
  <CharactersWithSpaces>7069</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2022-09-12T13:40:00Z</dcterms:created>
  <dc:creator>Windows User</dc:creator>
  <dc:description/>
  <dc:language>en-US</dc:language>
  <cp:lastModifiedBy/>
  <dcterms:modified xsi:type="dcterms:W3CDTF">2024-09-06T14:22:13Z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